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F48" w:rsidRDefault="00B413A0">
      <w:pPr>
        <w:framePr w:w="3617" w:h="420" w:hRule="exact" w:wrap="around" w:vAnchor="page" w:hAnchor="page" w:x="1277" w:y="2723"/>
        <w:shd w:val="solid" w:color="FFFFFF" w:fill="FFFFFF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</w:rPr>
        <w:t>Technische Universität München</w:t>
      </w:r>
    </w:p>
    <w:p w:rsidR="00726F48" w:rsidRDefault="00B413A0">
      <w:pPr>
        <w:framePr w:w="3617" w:h="420" w:hRule="exact" w:wrap="around" w:vAnchor="page" w:hAnchor="page" w:x="1277" w:y="2723"/>
        <w:shd w:val="solid" w:color="FFFFFF" w:fill="FFFFFF"/>
        <w:rPr>
          <w:sz w:val="15"/>
          <w:szCs w:val="15"/>
        </w:rPr>
      </w:pPr>
      <w:r>
        <w:rPr>
          <w:sz w:val="15"/>
          <w:szCs w:val="15"/>
        </w:rPr>
        <w:t>80290 München  ·  Germany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color w:val="0065BD"/>
          <w:sz w:val="17"/>
          <w:szCs w:val="17"/>
        </w:rPr>
      </w:pPr>
      <w:bookmarkStart w:id="1" w:name="Lehrstuhl"/>
      <w:bookmarkStart w:id="2" w:name="Lehrstuhlneu"/>
      <w:bookmarkEnd w:id="1"/>
      <w:r>
        <w:rPr>
          <w:color w:val="0065BD"/>
          <w:sz w:val="17"/>
          <w:szCs w:val="17"/>
        </w:rPr>
        <w:t>Zentrale Verwaltung</w:t>
      </w:r>
    </w:p>
    <w:bookmarkEnd w:id="2"/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</w:rPr>
      </w:pPr>
    </w:p>
    <w:bookmarkStart w:id="3" w:name="Text1"/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sz w:val="17"/>
          <w:szCs w:val="17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13A0">
        <w:rPr>
          <w:sz w:val="17"/>
          <w:szCs w:val="17"/>
        </w:rPr>
        <w:instrText xml:space="preserve"> FORMTEXT </w:instrText>
      </w:r>
      <w:r>
        <w:rPr>
          <w:sz w:val="17"/>
          <w:szCs w:val="17"/>
        </w:rPr>
      </w:r>
      <w:r>
        <w:rPr>
          <w:sz w:val="17"/>
          <w:szCs w:val="17"/>
        </w:rPr>
        <w:fldChar w:fldCharType="separate"/>
      </w:r>
      <w:r w:rsidR="00B413A0">
        <w:rPr>
          <w:noProof/>
          <w:sz w:val="17"/>
          <w:szCs w:val="17"/>
        </w:rPr>
        <w:t>Zentralabteilung 3</w:t>
      </w:r>
      <w:r w:rsidR="00B413A0">
        <w:rPr>
          <w:noProof/>
          <w:sz w:val="17"/>
          <w:szCs w:val="17"/>
        </w:rPr>
        <w:br/>
        <w:t>FINANZEN</w:t>
      </w:r>
    </w:p>
    <w:p w:rsidR="00FD210B" w:rsidRDefault="00FD210B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Referat 35</w:t>
      </w:r>
      <w:r w:rsidR="00FD210B">
        <w:rPr>
          <w:noProof/>
          <w:sz w:val="17"/>
          <w:szCs w:val="17"/>
        </w:rPr>
        <w:t xml:space="preserve">  Finanzbuchhaltung</w:t>
      </w:r>
    </w:p>
    <w:p w:rsidR="00FD210B" w:rsidRDefault="00FD210B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</w:p>
    <w:p w:rsidR="00FD210B" w:rsidRDefault="00FD210B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it-IT"/>
        </w:rPr>
      </w:pP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it-IT"/>
        </w:rPr>
      </w:pPr>
      <w:r>
        <w:rPr>
          <w:noProof/>
          <w:sz w:val="17"/>
          <w:szCs w:val="17"/>
          <w:lang w:val="it-IT"/>
        </w:rPr>
        <w:t>Petra Schweiger</w:t>
      </w:r>
    </w:p>
    <w:p w:rsidR="00B413A0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it-IT"/>
        </w:rPr>
      </w:pP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it-IT"/>
        </w:rPr>
      </w:pPr>
      <w:r>
        <w:rPr>
          <w:noProof/>
          <w:sz w:val="17"/>
          <w:szCs w:val="17"/>
          <w:lang w:val="it-IT"/>
        </w:rPr>
        <w:t>Arcisstraße 21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80333 München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Germany</w:t>
      </w: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</w:p>
    <w:p w:rsidR="00726F48" w:rsidRPr="008A75B7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 w:rsidRPr="008A75B7">
        <w:rPr>
          <w:noProof/>
          <w:sz w:val="17"/>
          <w:szCs w:val="17"/>
        </w:rPr>
        <w:t>Tel  +49.89.289.22239</w:t>
      </w:r>
    </w:p>
    <w:p w:rsidR="00726F48" w:rsidRPr="00EE2B99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 w:rsidRPr="00EE2B99">
        <w:rPr>
          <w:noProof/>
          <w:sz w:val="17"/>
          <w:szCs w:val="17"/>
        </w:rPr>
        <w:t>Fax +49.89.289.22130</w:t>
      </w:r>
    </w:p>
    <w:p w:rsidR="00726F48" w:rsidRPr="00EE2B99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</w:p>
    <w:p w:rsidR="00726F48" w:rsidRPr="00EE2B99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 w:rsidRPr="00EE2B99">
        <w:rPr>
          <w:noProof/>
          <w:sz w:val="17"/>
          <w:szCs w:val="17"/>
        </w:rPr>
        <w:t>schweiger@zv.tum.de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  <w:r>
        <w:rPr>
          <w:noProof/>
          <w:sz w:val="17"/>
          <w:szCs w:val="17"/>
          <w:lang w:val="fr-FR"/>
        </w:rPr>
        <w:t>www.tum.de</w:t>
      </w: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  <w:r>
        <w:rPr>
          <w:noProof/>
          <w:sz w:val="17"/>
          <w:szCs w:val="17"/>
          <w:lang w:val="fr-FR"/>
        </w:rPr>
        <w:t>Bankverbindung: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Bayerische Landesbank München</w:t>
      </w:r>
      <w:r>
        <w:rPr>
          <w:noProof/>
          <w:sz w:val="17"/>
          <w:szCs w:val="17"/>
        </w:rPr>
        <w:br/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Konto-Nr.: 24 866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>
        <w:rPr>
          <w:noProof/>
          <w:sz w:val="17"/>
          <w:szCs w:val="17"/>
        </w:rPr>
        <w:t>BLZ: 700 500 00</w:t>
      </w: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</w:p>
    <w:p w:rsidR="00726F48" w:rsidRPr="00FD210B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 w:rsidRPr="00FD210B">
        <w:rPr>
          <w:noProof/>
          <w:sz w:val="17"/>
          <w:szCs w:val="17"/>
        </w:rPr>
        <w:t>SWIFT-Code:</w:t>
      </w:r>
      <w:r w:rsidRPr="00FD210B">
        <w:rPr>
          <w:noProof/>
          <w:sz w:val="17"/>
          <w:szCs w:val="17"/>
        </w:rPr>
        <w:br/>
        <w:t>bylademm</w:t>
      </w:r>
      <w:r w:rsidRPr="00FD210B">
        <w:rPr>
          <w:noProof/>
          <w:sz w:val="17"/>
          <w:szCs w:val="17"/>
        </w:rPr>
        <w:br/>
      </w:r>
    </w:p>
    <w:p w:rsidR="00726F48" w:rsidRPr="00DE5AA0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</w:rPr>
      </w:pPr>
      <w:r w:rsidRPr="00DE5AA0">
        <w:rPr>
          <w:noProof/>
          <w:sz w:val="17"/>
          <w:szCs w:val="17"/>
        </w:rPr>
        <w:t>IBAN-Nr.:</w:t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noProof/>
          <w:sz w:val="17"/>
          <w:szCs w:val="17"/>
          <w:lang w:val="fr-FR"/>
        </w:rPr>
      </w:pPr>
      <w:r>
        <w:rPr>
          <w:noProof/>
          <w:sz w:val="17"/>
          <w:szCs w:val="17"/>
          <w:lang w:val="fr-FR"/>
        </w:rPr>
        <w:t>DE 10700500000000024866</w:t>
      </w:r>
      <w:r>
        <w:rPr>
          <w:noProof/>
          <w:sz w:val="17"/>
          <w:szCs w:val="17"/>
          <w:lang w:val="fr-FR"/>
        </w:rPr>
        <w:br/>
      </w:r>
    </w:p>
    <w:p w:rsidR="00726F48" w:rsidRDefault="00B413A0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  <w:r>
        <w:rPr>
          <w:noProof/>
          <w:sz w:val="17"/>
          <w:szCs w:val="17"/>
          <w:lang w:val="fr-FR"/>
        </w:rPr>
        <w:t>Ust.-ID-Nr.:</w:t>
      </w:r>
      <w:r>
        <w:rPr>
          <w:noProof/>
          <w:sz w:val="17"/>
          <w:szCs w:val="17"/>
          <w:lang w:val="fr-FR"/>
        </w:rPr>
        <w:br/>
        <w:t>DE811193231</w:t>
      </w:r>
      <w:r w:rsidR="00726F48">
        <w:rPr>
          <w:sz w:val="17"/>
          <w:szCs w:val="17"/>
        </w:rPr>
        <w:fldChar w:fldCharType="end"/>
      </w:r>
      <w:bookmarkEnd w:id="3"/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sz w:val="17"/>
          <w:szCs w:val="17"/>
          <w:lang w:val="fr-FR"/>
        </w:rPr>
      </w:pPr>
    </w:p>
    <w:p w:rsidR="00726F48" w:rsidRDefault="00726F48">
      <w:pPr>
        <w:framePr w:w="2285" w:h="11533" w:hRule="exact" w:hSpace="181" w:wrap="around" w:vAnchor="page" w:hAnchor="page" w:x="9016" w:y="3273" w:anchorLock="1"/>
        <w:shd w:val="solid" w:color="FFFFFF" w:fill="FFFFFF"/>
        <w:spacing w:line="210" w:lineRule="exact"/>
        <w:rPr>
          <w:b/>
          <w:sz w:val="17"/>
          <w:szCs w:val="17"/>
          <w:lang w:val="fr-FR"/>
        </w:rPr>
      </w:pPr>
    </w:p>
    <w:p w:rsidR="00726F48" w:rsidRDefault="00B413A0">
      <w:pPr>
        <w:framePr w:w="2427" w:h="851" w:hRule="exact" w:wrap="around" w:vAnchor="text" w:hAnchor="page" w:x="8880" w:y="-708"/>
        <w:shd w:val="solid" w:color="FFFFFF" w:fill="FFFFFF"/>
        <w:tabs>
          <w:tab w:val="left" w:pos="57"/>
        </w:tabs>
        <w:ind w:left="85"/>
        <w:rPr>
          <w:sz w:val="16"/>
          <w:szCs w:val="16"/>
          <w:lang w:val="fr-FR"/>
        </w:rPr>
      </w:pPr>
      <w:bookmarkStart w:id="4" w:name="FakLogo"/>
      <w:bookmarkStart w:id="5" w:name="FakText"/>
      <w:bookmarkStart w:id="6" w:name="FakLogoneu"/>
      <w:bookmarkEnd w:id="4"/>
      <w:bookmarkEnd w:id="5"/>
      <w:r>
        <w:rPr>
          <w:sz w:val="16"/>
          <w:szCs w:val="16"/>
          <w:lang w:val="fr-FR"/>
        </w:rPr>
        <w:t xml:space="preserve"> </w:t>
      </w:r>
      <w:bookmarkEnd w:id="6"/>
      <w:r w:rsidR="00027CBA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-820420</wp:posOffset>
                </wp:positionH>
                <wp:positionV relativeFrom="paragraph">
                  <wp:posOffset>-2016125</wp:posOffset>
                </wp:positionV>
                <wp:extent cx="7600950" cy="9649460"/>
                <wp:effectExtent l="0" t="0" r="1905" b="10795"/>
                <wp:wrapNone/>
                <wp:docPr id="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9649460"/>
                          <a:chOff x="-45" y="0"/>
                          <a:chExt cx="11970" cy="15196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-45" y="5954"/>
                            <a:ext cx="1192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3430"/>
                            <a:ext cx="1192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-30" y="4394"/>
                            <a:ext cx="1192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-15" y="15196"/>
                            <a:ext cx="1192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247" y="0"/>
                            <a:ext cx="0" cy="741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8335" y="0"/>
                            <a:ext cx="0" cy="741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9015" y="0"/>
                            <a:ext cx="0" cy="741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425" y="0"/>
                            <a:ext cx="0" cy="741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2750"/>
                            <a:ext cx="1192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CC99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CC25D" id="Group 32" o:spid="_x0000_s1026" style="position:absolute;margin-left:-64.6pt;margin-top:-158.75pt;width:598.5pt;height:759.8pt;z-index:251657216" coordorigin="-45" coordsize="11970,15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">
                <v:line id="Line 7" o:spid="_x0000_s1027" style="position:absolute;visibility:visible;mso-wrap-style:square" from="-45,5954" to="11880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8sqsIAAADaAAAADwAAAGRycy9kb3ducmV2LnhtbESPQWvCQBSE70L/w/IK3nSjYIhpNiK2&#10;BXOrWuj1kX1NQrJvQ3Zr4r93hYLHYWa+YbLdZDpxpcE1lhWslhEI4tLqhisF35fPRQLCeWSNnWVS&#10;cCMHu/xllmGq7cgnup59JQKEXYoKau/7VEpX1mTQLW1PHLxfOxj0QQ6V1AOOAW46uY6iWBpsOCzU&#10;2NOhprI9/xkF9uO9/SqSvVzx+LM+xNuNidtCqfnrtH8D4Wnyz/B/+6gVxPC4Em6AzO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l8sqsIAAADaAAAADwAAAAAAAAAAAAAA&#10;AAChAgAAZHJzL2Rvd25yZXYueG1sUEsFBgAAAAAEAAQA+QAAAJADAAAAAA==&#10;" stroked="f" strokecolor="#fc9"/>
                <v:line id="Line 8" o:spid="_x0000_s1028" style="position:absolute;visibility:visible;mso-wrap-style:square" from="0,3430" to="11925,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OJMcEAAADaAAAADwAAAGRycy9kb3ducmV2LnhtbESPQYvCMBSE74L/ITxhb5oqWGs1irgu&#10;6E3dBa+P5tmWNi+lydruv98IgsdhZr5h1tve1OJBrSstK5hOIhDEmdUl5wp+vr/GCQjnkTXWlknB&#10;HznYboaDNabadnyhx9XnIkDYpaig8L5JpXRZQQbdxDbEwbvb1qAPss2lbrELcFPLWRTF0mDJYaHA&#10;hvYFZdX11yiwh8/qfEp2csrdbbaPl3MTVyelPkb9bgXCU+/f4Vf7qBUs4Hkl3AC5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E4kxwQAAANoAAAAPAAAAAAAAAAAAAAAA&#10;AKECAABkcnMvZG93bnJldi54bWxQSwUGAAAAAAQABAD5AAAAjwMAAAAA&#10;" stroked="f" strokecolor="#fc9"/>
                <v:line id="Line 9" o:spid="_x0000_s1029" style="position:absolute;visibility:visible;mso-wrap-style:square" from="-30,4394" to="11895,4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wdQ74AAADaAAAADwAAAGRycy9kb3ducmV2LnhtbERPy4rCMBTdD/gP4QruxrSCRatRio6g&#10;O1/g9tJc29LmpjQZW//eLAZmeTjv9XYwjXhR5yrLCuJpBII4t7riQsH9dvhegHAeWWNjmRS8ycF2&#10;M/paY6ptzxd6XX0hQgi7FBWU3replC4vyaCb2pY4cE/bGfQBdoXUHfYh3DRyFkWJNFhxaCixpV1J&#10;eX39NQrsz74+nxaZjLl/zHbJcm6S+qTUZDxkKxCeBv8v/nMftYKwNVwJN0B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jB1DvgAAANoAAAAPAAAAAAAAAAAAAAAAAKEC&#10;AABkcnMvZG93bnJldi54bWxQSwUGAAAAAAQABAD5AAAAjAMAAAAA&#10;" stroked="f" strokecolor="#fc9"/>
                <v:line id="Line 10" o:spid="_x0000_s1030" style="position:absolute;visibility:visible;mso-wrap-style:square" from="-15,15196" to="11910,15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C42MAAAADaAAAADwAAAGRycy9kb3ducmV2LnhtbESPzarCMBSE94LvEI5wd5oq3KLVKKL3&#10;gu78A7eH5tiWNieliba+vREEl8PMfMMsVp2pxIMaV1hWMB5FIIhTqwvOFFzO/8MpCOeRNVaWScGT&#10;HKyW/d4CE21bPtLj5DMRIOwSVJB7XydSujQng25ka+Lg3Wxj0AfZZFI32Aa4qeQkimJpsOCwkGNN&#10;m5zS8nQ3Cuzftjzsp2s55vY62cSzXxOXe6V+Bt16DsJT57/hT3unFczgfSXcALl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/AuNjAAAAA2gAAAA8AAAAAAAAAAAAAAAAA&#10;oQIAAGRycy9kb3ducmV2LnhtbFBLBQYAAAAABAAEAPkAAACOAwAAAAA=&#10;" stroked="f" strokecolor="#fc9"/>
                <v:line id="Line 24" o:spid="_x0000_s1031" style="position:absolute;visibility:visible;mso-wrap-style:square" from="1247,0" to="1247,7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9aGMMAAADbAAAADwAAAGRycy9kb3ducmV2LnhtbESPQWvCQBCF7wX/wzJCb3UToUGjqwRt&#10;od5aFbwO2TEJyc6G7Nak/75zKPQ2w3vz3jfb/eQ69aAhNJ4NpIsEFHHpbcOVgevl/WUFKkRki51n&#10;MvBDAfa72dMWc+tH/qLHOVZKQjjkaKCOsc+1DmVNDsPC98Si3f3gMMo6VNoOOEq46/QySTLtsGFp&#10;qLGnQ01le/52Bvzbsf08rQqd8nhbHrL1q8vakzHP86nYgIo0xX/z3/WHFXyhl19kAL3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fWhjDAAAA2wAAAA8AAAAAAAAAAAAA&#10;AAAAoQIAAGRycy9kb3ducmV2LnhtbFBLBQYAAAAABAAEAPkAAACRAwAAAAA=&#10;" stroked="f" strokecolor="#fc9"/>
                <v:line id="Line 25" o:spid="_x0000_s1032" style="position:absolute;visibility:visible;mso-wrap-style:square" from="8335,0" to="8335,7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P/g8EAAADbAAAADwAAAGRycy9kb3ducmV2LnhtbERPTWvDMAy9D/YfjAa9rU4CDW1at5Su&#10;hfW2pYNdRazGIbEcYi/J/v08GOymx/vU7jDbTow0+MaxgnSZgCCunG64VvBxuzyvQfiArLFzTAq+&#10;ycNh//iww0K7id9pLEMtYgj7AhWYEPpCSl8ZsuiXrieO3N0NFkOEQy31gFMMt53MkiSXFhuODQZ7&#10;Ohmq2vLLKnDnl/btuj7KlKfP7JRvVjZvr0otnubjFkSgOfyL/9yvOs5P4feXeI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0/+DwQAAANsAAAAPAAAAAAAAAAAAAAAA&#10;AKECAABkcnMvZG93bnJldi54bWxQSwUGAAAAAAQABAD5AAAAjwMAAAAA&#10;" stroked="f" strokecolor="#fc9"/>
                <v:line id="Line 26" o:spid="_x0000_s1033" style="position:absolute;visibility:visible;mso-wrap-style:square" from="9015,0" to="9015,7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Fh9L8AAADbAAAADwAAAGRycy9kb3ducmV2LnhtbERPS4vCMBC+C/6HMII3TS1Y3GoU8QF6&#10;c13B69CMbWkzKU209d9vFoS9zcf3nNWmN7V4UetKywpm0wgEcWZ1ybmC289xsgDhPLLG2jIpeJOD&#10;zXo4WGGqbcff9Lr6XIQQdikqKLxvUildVpBBN7UNceAetjXoA2xzqVvsQripZRxFiTRYcmgosKFd&#10;QVl1fRoF9rCvLufFVs64u8e75Gtukuqs1HjUb5cgPPX+X/xxn3SYH8PfL+EAuf4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AFh9L8AAADbAAAADwAAAAAAAAAAAAAAAACh&#10;AgAAZHJzL2Rvd25yZXYueG1sUEsFBgAAAAAEAAQA+QAAAI0DAAAAAA==&#10;" stroked="f" strokecolor="#fc9"/>
                <v:line id="Line 27" o:spid="_x0000_s1034" style="position:absolute;visibility:visible;mso-wrap-style:square" from="11425,0" to="11425,7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03Eb8AAAADbAAAADwAAAGRycy9kb3ducmV2LnhtbERPTYvCMBC9C/6HMMLeNFWx1GoUcV3Q&#10;m7oLXodmbEubSWmytvvvN4LgbR7vc9bb3tTiQa0rLSuYTiIQxJnVJecKfr6/xgkI55E11pZJwR85&#10;2G6GgzWm2nZ8ocfV5yKEsEtRQeF9k0rpsoIMuoltiAN3t61BH2CbS91iF8JNLWdRFEuDJYeGAhva&#10;F5RV11+jwB4+q/Mp2ckpd7fZPl4uTFydlPoY9bsVCE+9f4tf7qMO8+fw/CUcID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NNxG/AAAAA2wAAAA8AAAAAAAAAAAAAAAAA&#10;oQIAAGRycy9kb3ducmV2LnhtbFBLBQYAAAAABAAEAPkAAACOAwAAAAA=&#10;" stroked="f" strokecolor="#fc9"/>
                <v:line id="Line 28" o:spid="_x0000_s1035" style="position:absolute;visibility:visible;mso-wrap-style:square" from="0,2750" to="11925,2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RcG8AAAADbAAAADwAAAGRycy9kb3ducmV2LnhtbERPTYvCMBC9C/6HMMLeNFW01GoUcV3Q&#10;m7oLXodmbEubSWmytvvvN4LgbR7vc9bb3tTiQa0rLSuYTiIQxJnVJecKfr6/xgkI55E11pZJwR85&#10;2G6GgzWm2nZ8ocfV5yKEsEtRQeF9k0rpsoIMuoltiAN3t61BH2CbS91iF8JNLWdRFEuDJYeGAhva&#10;F5RV11+jwB4+q/Mp2ckpd7fZPl4uTFydlPoY9bsVCE+9f4tf7qMO8+fw/CUcID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ykXBvAAAAA2wAAAA8AAAAAAAAAAAAAAAAA&#10;oQIAAGRycy9kb3ducmV2LnhtbFBLBQYAAAAABAAEAPkAAACOAwAAAAA=&#10;" stroked="f" strokecolor="#fc9"/>
              </v:group>
            </w:pict>
          </mc:Fallback>
        </mc:AlternateContent>
      </w:r>
    </w:p>
    <w:p w:rsidR="00726F48" w:rsidRDefault="00726F48">
      <w:pPr>
        <w:spacing w:line="240" w:lineRule="exact"/>
        <w:rPr>
          <w:szCs w:val="20"/>
          <w:lang w:val="fr-FR"/>
        </w:rPr>
        <w:sectPr w:rsidR="00726F48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3175" w:right="3572" w:bottom="1622" w:left="1247" w:header="709" w:footer="709" w:gutter="0"/>
          <w:cols w:space="708"/>
          <w:titlePg/>
          <w:docGrid w:linePitch="360"/>
        </w:sectPr>
      </w:pPr>
    </w:p>
    <w:p w:rsidR="006E45A1" w:rsidRDefault="006E45A1">
      <w:pPr>
        <w:spacing w:line="240" w:lineRule="exact"/>
        <w:rPr>
          <w:szCs w:val="20"/>
          <w:lang w:val="fr-FR"/>
        </w:rPr>
      </w:pPr>
    </w:p>
    <w:p w:rsidR="00122353" w:rsidRDefault="00122353">
      <w:pPr>
        <w:spacing w:line="240" w:lineRule="exact"/>
        <w:rPr>
          <w:szCs w:val="20"/>
          <w:lang w:val="fr-FR"/>
        </w:rPr>
      </w:pPr>
    </w:p>
    <w:p w:rsidR="00726F48" w:rsidRDefault="00027CBA">
      <w:pPr>
        <w:spacing w:line="240" w:lineRule="exact"/>
        <w:rPr>
          <w:szCs w:val="20"/>
        </w:rPr>
      </w:pPr>
      <w:r>
        <w:rPr>
          <w:szCs w:val="20"/>
        </w:rPr>
        <w:t>An</w:t>
      </w:r>
    </w:p>
    <w:p w:rsidR="00726F48" w:rsidRDefault="00027CBA" w:rsidP="00027CBA">
      <w:pPr>
        <w:spacing w:line="240" w:lineRule="exact"/>
        <w:rPr>
          <w:szCs w:val="20"/>
        </w:rPr>
      </w:pPr>
      <w:r>
        <w:rPr>
          <w:szCs w:val="20"/>
        </w:rPr>
        <w:t xml:space="preserve">- </w:t>
      </w:r>
      <w:r w:rsidRPr="00027CBA">
        <w:rPr>
          <w:szCs w:val="20"/>
        </w:rPr>
        <w:t>alle Fakultäten, Institute und Lehrstühle (ohne Kap. 1513)</w:t>
      </w:r>
    </w:p>
    <w:p w:rsidR="00027CBA" w:rsidRDefault="00027CBA" w:rsidP="00027CBA">
      <w:pPr>
        <w:spacing w:line="240" w:lineRule="exact"/>
        <w:rPr>
          <w:szCs w:val="20"/>
        </w:rPr>
      </w:pPr>
      <w:r>
        <w:rPr>
          <w:szCs w:val="20"/>
        </w:rPr>
        <w:t>- alle Betriebseinheiten, Zentralinstitute und Zentralen Serviceeinrichtungen</w:t>
      </w:r>
    </w:p>
    <w:p w:rsidR="00027CBA" w:rsidRDefault="00027CBA" w:rsidP="00027CBA">
      <w:pPr>
        <w:spacing w:line="240" w:lineRule="exact"/>
        <w:rPr>
          <w:szCs w:val="20"/>
        </w:rPr>
      </w:pPr>
      <w:r>
        <w:rPr>
          <w:szCs w:val="20"/>
        </w:rPr>
        <w:t>- alle Hochschulreferate</w:t>
      </w:r>
    </w:p>
    <w:p w:rsidR="00027CBA" w:rsidRDefault="00027CBA">
      <w:pPr>
        <w:spacing w:line="240" w:lineRule="exact"/>
        <w:rPr>
          <w:szCs w:val="20"/>
        </w:rPr>
      </w:pPr>
      <w:r>
        <w:rPr>
          <w:szCs w:val="20"/>
        </w:rPr>
        <w:t xml:space="preserve">- alle Zentralabteilungen / Referate der Zentralen Verwaltung </w:t>
      </w:r>
    </w:p>
    <w:p w:rsidR="00726F48" w:rsidRDefault="00726F48">
      <w:pPr>
        <w:spacing w:line="240" w:lineRule="exact"/>
        <w:rPr>
          <w:szCs w:val="20"/>
        </w:rPr>
      </w:pPr>
    </w:p>
    <w:p w:rsidR="00726F48" w:rsidRDefault="00726F48">
      <w:pPr>
        <w:spacing w:line="240" w:lineRule="exact"/>
        <w:rPr>
          <w:szCs w:val="20"/>
        </w:rPr>
      </w:pPr>
    </w:p>
    <w:p w:rsidR="00726F48" w:rsidRDefault="00726F48">
      <w:pPr>
        <w:spacing w:line="240" w:lineRule="exact"/>
        <w:rPr>
          <w:szCs w:val="20"/>
        </w:rPr>
      </w:pPr>
    </w:p>
    <w:p w:rsidR="00350AD7" w:rsidRDefault="00350AD7">
      <w:pPr>
        <w:spacing w:line="240" w:lineRule="exact"/>
        <w:rPr>
          <w:szCs w:val="20"/>
        </w:rPr>
      </w:pPr>
    </w:p>
    <w:p w:rsidR="00350AD7" w:rsidRDefault="00350AD7">
      <w:pPr>
        <w:spacing w:line="240" w:lineRule="exact"/>
        <w:rPr>
          <w:szCs w:val="20"/>
        </w:rPr>
      </w:pPr>
    </w:p>
    <w:p w:rsidR="00350AD7" w:rsidRDefault="00350AD7">
      <w:pPr>
        <w:spacing w:line="240" w:lineRule="exact"/>
        <w:rPr>
          <w:szCs w:val="20"/>
        </w:rPr>
      </w:pPr>
      <w:r>
        <w:rPr>
          <w:szCs w:val="20"/>
        </w:rPr>
        <w:t xml:space="preserve">München, </w:t>
      </w:r>
      <w:r w:rsidR="000F7462">
        <w:rPr>
          <w:szCs w:val="20"/>
        </w:rPr>
        <w:t>0</w:t>
      </w:r>
      <w:r w:rsidR="004219CF">
        <w:rPr>
          <w:szCs w:val="20"/>
        </w:rPr>
        <w:t>3</w:t>
      </w:r>
      <w:r>
        <w:rPr>
          <w:szCs w:val="20"/>
        </w:rPr>
        <w:t>.</w:t>
      </w:r>
      <w:r w:rsidR="003677D7">
        <w:rPr>
          <w:szCs w:val="20"/>
        </w:rPr>
        <w:t>03.</w:t>
      </w:r>
      <w:r>
        <w:rPr>
          <w:szCs w:val="20"/>
        </w:rPr>
        <w:t>2015</w:t>
      </w:r>
    </w:p>
    <w:p w:rsidR="00350AD7" w:rsidRDefault="00350AD7">
      <w:pPr>
        <w:spacing w:line="240" w:lineRule="exact"/>
        <w:rPr>
          <w:szCs w:val="20"/>
        </w:rPr>
      </w:pPr>
    </w:p>
    <w:p w:rsidR="00350AD7" w:rsidRDefault="00350AD7">
      <w:pPr>
        <w:spacing w:line="240" w:lineRule="exact"/>
        <w:rPr>
          <w:szCs w:val="20"/>
        </w:rPr>
      </w:pPr>
    </w:p>
    <w:p w:rsidR="005B7FB4" w:rsidRDefault="00350AD7">
      <w:pPr>
        <w:spacing w:line="240" w:lineRule="exact"/>
        <w:rPr>
          <w:b/>
          <w:szCs w:val="20"/>
        </w:rPr>
      </w:pPr>
      <w:r w:rsidRPr="00350AD7">
        <w:rPr>
          <w:b/>
          <w:szCs w:val="20"/>
        </w:rPr>
        <w:t xml:space="preserve">Steuerpflicht des Leistungsempfängers nach § 13b Abs. 2 </w:t>
      </w:r>
      <w:r>
        <w:rPr>
          <w:b/>
          <w:szCs w:val="20"/>
        </w:rPr>
        <w:t xml:space="preserve">UStG bei </w:t>
      </w:r>
      <w:r w:rsidR="00FB1D93">
        <w:rPr>
          <w:b/>
          <w:szCs w:val="20"/>
        </w:rPr>
        <w:t>Lieferungen</w:t>
      </w:r>
      <w:r>
        <w:rPr>
          <w:b/>
          <w:szCs w:val="20"/>
        </w:rPr>
        <w:t xml:space="preserve"> von Metallen, Mobilfunkgeräten und Tablet-Computern</w:t>
      </w:r>
    </w:p>
    <w:p w:rsidR="00726F48" w:rsidRDefault="000E5872">
      <w:pPr>
        <w:spacing w:line="240" w:lineRule="exact"/>
        <w:rPr>
          <w:b/>
          <w:szCs w:val="20"/>
        </w:rPr>
      </w:pPr>
      <w:r>
        <w:rPr>
          <w:b/>
          <w:szCs w:val="20"/>
        </w:rPr>
        <w:t xml:space="preserve">pro </w:t>
      </w:r>
      <w:r w:rsidR="00943BCD">
        <w:rPr>
          <w:b/>
          <w:szCs w:val="20"/>
        </w:rPr>
        <w:t xml:space="preserve">Einkauf von </w:t>
      </w:r>
      <w:r w:rsidR="005B7FB4">
        <w:rPr>
          <w:b/>
          <w:szCs w:val="20"/>
        </w:rPr>
        <w:t>mindestens</w:t>
      </w:r>
      <w:r w:rsidR="00164622">
        <w:rPr>
          <w:b/>
          <w:szCs w:val="20"/>
        </w:rPr>
        <w:t xml:space="preserve"> 5.000 </w:t>
      </w:r>
      <w:r w:rsidR="00853B59">
        <w:rPr>
          <w:b/>
          <w:szCs w:val="20"/>
        </w:rPr>
        <w:t>Euro</w:t>
      </w:r>
      <w:r w:rsidR="00164622">
        <w:rPr>
          <w:b/>
          <w:szCs w:val="20"/>
        </w:rPr>
        <w:t xml:space="preserve"> </w:t>
      </w:r>
    </w:p>
    <w:p w:rsidR="00F90D8E" w:rsidRDefault="00F90D8E">
      <w:pPr>
        <w:spacing w:line="240" w:lineRule="exact"/>
        <w:rPr>
          <w:b/>
          <w:szCs w:val="20"/>
        </w:rPr>
      </w:pPr>
    </w:p>
    <w:p w:rsidR="00F90D8E" w:rsidRDefault="00F90D8E">
      <w:pPr>
        <w:spacing w:line="240" w:lineRule="exact"/>
        <w:rPr>
          <w:szCs w:val="20"/>
        </w:rPr>
      </w:pPr>
    </w:p>
    <w:p w:rsidR="00082450" w:rsidRDefault="00082450">
      <w:pPr>
        <w:spacing w:line="240" w:lineRule="exact"/>
        <w:rPr>
          <w:szCs w:val="20"/>
        </w:rPr>
      </w:pPr>
    </w:p>
    <w:p w:rsidR="00726F48" w:rsidRDefault="00350AD7">
      <w:pPr>
        <w:spacing w:line="240" w:lineRule="exact"/>
        <w:rPr>
          <w:szCs w:val="20"/>
        </w:rPr>
      </w:pPr>
      <w:r>
        <w:rPr>
          <w:szCs w:val="20"/>
        </w:rPr>
        <w:t xml:space="preserve">Sehr geehrte Damen und Herren, </w:t>
      </w:r>
    </w:p>
    <w:p w:rsidR="00726F48" w:rsidRDefault="00726F48">
      <w:pPr>
        <w:spacing w:line="240" w:lineRule="exact"/>
        <w:rPr>
          <w:szCs w:val="20"/>
        </w:rPr>
      </w:pPr>
    </w:p>
    <w:p w:rsidR="004E0686" w:rsidRDefault="007C089A">
      <w:pPr>
        <w:spacing w:line="240" w:lineRule="exact"/>
        <w:rPr>
          <w:szCs w:val="20"/>
        </w:rPr>
      </w:pPr>
      <w:r>
        <w:rPr>
          <w:szCs w:val="20"/>
        </w:rPr>
        <w:t xml:space="preserve">aufgrund </w:t>
      </w:r>
      <w:r w:rsidR="00170635">
        <w:rPr>
          <w:szCs w:val="20"/>
        </w:rPr>
        <w:t>Gesetzesänderung</w:t>
      </w:r>
      <w:r w:rsidR="00E10800">
        <w:rPr>
          <w:szCs w:val="20"/>
        </w:rPr>
        <w:t xml:space="preserve"> und </w:t>
      </w:r>
      <w:r w:rsidR="00BC7E6E">
        <w:rPr>
          <w:szCs w:val="20"/>
        </w:rPr>
        <w:t>dem aktuellen BMF-Schreiben vom 22.01.2015</w:t>
      </w:r>
      <w:r w:rsidR="00E10800">
        <w:rPr>
          <w:szCs w:val="20"/>
        </w:rPr>
        <w:t>,</w:t>
      </w:r>
      <w:r w:rsidR="00170635">
        <w:rPr>
          <w:szCs w:val="20"/>
        </w:rPr>
        <w:t xml:space="preserve"> wurde mit Wirkung </w:t>
      </w:r>
      <w:r w:rsidR="00BF7B42">
        <w:rPr>
          <w:szCs w:val="20"/>
        </w:rPr>
        <w:t>zum</w:t>
      </w:r>
      <w:r w:rsidR="00170635">
        <w:rPr>
          <w:szCs w:val="20"/>
        </w:rPr>
        <w:t xml:space="preserve"> 01.</w:t>
      </w:r>
      <w:r w:rsidR="00305D4F">
        <w:rPr>
          <w:szCs w:val="20"/>
        </w:rPr>
        <w:t>01</w:t>
      </w:r>
      <w:r w:rsidR="00170635">
        <w:rPr>
          <w:szCs w:val="20"/>
        </w:rPr>
        <w:t>.201</w:t>
      </w:r>
      <w:r w:rsidR="00305D4F">
        <w:rPr>
          <w:szCs w:val="20"/>
        </w:rPr>
        <w:t>5</w:t>
      </w:r>
      <w:r w:rsidR="00170635">
        <w:rPr>
          <w:szCs w:val="20"/>
        </w:rPr>
        <w:t xml:space="preserve"> der Anwendungsbereich der </w:t>
      </w:r>
      <w:proofErr w:type="spellStart"/>
      <w:r w:rsidR="00170635">
        <w:rPr>
          <w:szCs w:val="20"/>
        </w:rPr>
        <w:t>Steuerschuldnerschaft</w:t>
      </w:r>
      <w:proofErr w:type="spellEnd"/>
      <w:r w:rsidR="00170635">
        <w:rPr>
          <w:szCs w:val="20"/>
        </w:rPr>
        <w:t xml:space="preserve"> des Leistungsempfängers </w:t>
      </w:r>
      <w:r w:rsidR="00FB1D93">
        <w:rPr>
          <w:szCs w:val="20"/>
        </w:rPr>
        <w:t xml:space="preserve">gem. § 13b Abs. 2 UStG </w:t>
      </w:r>
      <w:r w:rsidR="00561119">
        <w:rPr>
          <w:szCs w:val="20"/>
        </w:rPr>
        <w:t>um</w:t>
      </w:r>
      <w:r w:rsidR="00170635">
        <w:rPr>
          <w:szCs w:val="20"/>
        </w:rPr>
        <w:t xml:space="preserve"> </w:t>
      </w:r>
      <w:r w:rsidR="00FB1D93">
        <w:rPr>
          <w:szCs w:val="20"/>
        </w:rPr>
        <w:t>die Lieferungen</w:t>
      </w:r>
      <w:r w:rsidR="00170635">
        <w:rPr>
          <w:szCs w:val="20"/>
        </w:rPr>
        <w:t xml:space="preserve"> von </w:t>
      </w:r>
      <w:r w:rsidR="00561119">
        <w:rPr>
          <w:szCs w:val="20"/>
        </w:rPr>
        <w:t xml:space="preserve">Edelmetallen, unedlen Metallen und </w:t>
      </w:r>
      <w:proofErr w:type="spellStart"/>
      <w:r w:rsidR="00561119">
        <w:rPr>
          <w:szCs w:val="20"/>
        </w:rPr>
        <w:t>Cermets</w:t>
      </w:r>
      <w:proofErr w:type="spellEnd"/>
      <w:r w:rsidR="002E777B">
        <w:rPr>
          <w:szCs w:val="20"/>
        </w:rPr>
        <w:t xml:space="preserve"> (lt. Anlage 4 zum UStG</w:t>
      </w:r>
      <w:r w:rsidR="008A75B7">
        <w:rPr>
          <w:szCs w:val="20"/>
        </w:rPr>
        <w:t>),</w:t>
      </w:r>
      <w:r w:rsidR="00561119">
        <w:rPr>
          <w:szCs w:val="20"/>
        </w:rPr>
        <w:t xml:space="preserve"> </w:t>
      </w:r>
      <w:r w:rsidR="00853B59">
        <w:rPr>
          <w:szCs w:val="20"/>
        </w:rPr>
        <w:t xml:space="preserve">sowie von </w:t>
      </w:r>
      <w:r w:rsidR="00561119">
        <w:rPr>
          <w:szCs w:val="20"/>
        </w:rPr>
        <w:t>Mobilfunkgeräten und Tablet-Computer</w:t>
      </w:r>
      <w:r w:rsidR="002E777B">
        <w:rPr>
          <w:szCs w:val="20"/>
        </w:rPr>
        <w:t>n</w:t>
      </w:r>
      <w:r w:rsidR="00561119">
        <w:rPr>
          <w:szCs w:val="20"/>
        </w:rPr>
        <w:t xml:space="preserve"> </w:t>
      </w:r>
      <w:r w:rsidR="000F7462">
        <w:rPr>
          <w:szCs w:val="20"/>
        </w:rPr>
        <w:t xml:space="preserve">im Inland </w:t>
      </w:r>
      <w:r w:rsidR="00561119">
        <w:rPr>
          <w:szCs w:val="20"/>
        </w:rPr>
        <w:t>erweitert.</w:t>
      </w:r>
      <w:r w:rsidR="00EF5B20">
        <w:rPr>
          <w:szCs w:val="20"/>
        </w:rPr>
        <w:t xml:space="preserve"> </w:t>
      </w:r>
      <w:r w:rsidR="00A85733">
        <w:rPr>
          <w:szCs w:val="20"/>
        </w:rPr>
        <w:t>D</w:t>
      </w:r>
      <w:r w:rsidR="00412A70">
        <w:rPr>
          <w:szCs w:val="20"/>
        </w:rPr>
        <w:t>em</w:t>
      </w:r>
      <w:r w:rsidR="00A85733">
        <w:rPr>
          <w:szCs w:val="20"/>
        </w:rPr>
        <w:t xml:space="preserve">nach ist die Umsatzsteuer </w:t>
      </w:r>
      <w:r w:rsidR="00164622">
        <w:rPr>
          <w:szCs w:val="20"/>
        </w:rPr>
        <w:t>bei einem Einkauf</w:t>
      </w:r>
      <w:r w:rsidR="00943BCD">
        <w:rPr>
          <w:szCs w:val="20"/>
        </w:rPr>
        <w:t>svorgang</w:t>
      </w:r>
      <w:r w:rsidR="00164622">
        <w:rPr>
          <w:szCs w:val="20"/>
        </w:rPr>
        <w:t xml:space="preserve"> im Wert von </w:t>
      </w:r>
      <w:r w:rsidR="008A75B7">
        <w:rPr>
          <w:szCs w:val="20"/>
        </w:rPr>
        <w:t>mindestens</w:t>
      </w:r>
      <w:r w:rsidR="008129EE">
        <w:rPr>
          <w:szCs w:val="20"/>
        </w:rPr>
        <w:t xml:space="preserve"> </w:t>
      </w:r>
      <w:r w:rsidR="00164622">
        <w:rPr>
          <w:szCs w:val="20"/>
        </w:rPr>
        <w:t xml:space="preserve">5.000,- </w:t>
      </w:r>
      <w:r w:rsidR="00EF5B20">
        <w:rPr>
          <w:szCs w:val="20"/>
        </w:rPr>
        <w:t>€</w:t>
      </w:r>
      <w:r w:rsidR="00164622">
        <w:rPr>
          <w:szCs w:val="20"/>
        </w:rPr>
        <w:t xml:space="preserve"> </w:t>
      </w:r>
      <w:r w:rsidR="00853B59">
        <w:rPr>
          <w:szCs w:val="20"/>
        </w:rPr>
        <w:t xml:space="preserve">(entscheidend ist der Gesamtrechnungsbetrag, nicht der Einzelpreis) </w:t>
      </w:r>
      <w:r w:rsidR="00A85733">
        <w:rPr>
          <w:szCs w:val="20"/>
        </w:rPr>
        <w:t xml:space="preserve">künftig nicht mehr vom </w:t>
      </w:r>
      <w:r w:rsidR="004E0686">
        <w:rPr>
          <w:szCs w:val="20"/>
        </w:rPr>
        <w:t>leistenden Unternehmer (Lieferant)</w:t>
      </w:r>
      <w:r w:rsidR="00A85733">
        <w:rPr>
          <w:szCs w:val="20"/>
        </w:rPr>
        <w:t xml:space="preserve"> </w:t>
      </w:r>
      <w:r w:rsidR="00853B59">
        <w:rPr>
          <w:szCs w:val="20"/>
        </w:rPr>
        <w:t>ab</w:t>
      </w:r>
      <w:r w:rsidR="00E564A9">
        <w:rPr>
          <w:szCs w:val="20"/>
        </w:rPr>
        <w:t xml:space="preserve">zuführen, sondern vom Leistungsempfänger (Erwerber) – </w:t>
      </w:r>
      <w:r w:rsidR="00D34B97">
        <w:rPr>
          <w:szCs w:val="20"/>
        </w:rPr>
        <w:t xml:space="preserve">sogenannte </w:t>
      </w:r>
      <w:r w:rsidR="00E564A9">
        <w:rPr>
          <w:szCs w:val="20"/>
        </w:rPr>
        <w:t xml:space="preserve">Umkehr der Umsatzsteuerschuld (Reverse-Charge-Verfahren). </w:t>
      </w:r>
      <w:r w:rsidR="00EE2B99">
        <w:rPr>
          <w:szCs w:val="20"/>
        </w:rPr>
        <w:t xml:space="preserve">Der </w:t>
      </w:r>
      <w:r w:rsidR="008A75B7">
        <w:rPr>
          <w:szCs w:val="20"/>
        </w:rPr>
        <w:t xml:space="preserve">Lieferant </w:t>
      </w:r>
      <w:r w:rsidR="00EE2B99">
        <w:rPr>
          <w:szCs w:val="20"/>
        </w:rPr>
        <w:t xml:space="preserve">stellt hierfür </w:t>
      </w:r>
      <w:r w:rsidR="008A75B7">
        <w:rPr>
          <w:szCs w:val="20"/>
        </w:rPr>
        <w:t xml:space="preserve">eine Netto-Rechnung mit Angabe der </w:t>
      </w:r>
      <w:proofErr w:type="spellStart"/>
      <w:r w:rsidR="008A75B7">
        <w:rPr>
          <w:szCs w:val="20"/>
        </w:rPr>
        <w:t>USt</w:t>
      </w:r>
      <w:proofErr w:type="spellEnd"/>
      <w:r w:rsidR="008A75B7">
        <w:rPr>
          <w:szCs w:val="20"/>
        </w:rPr>
        <w:t>-ID-Nummer der TUM (</w:t>
      </w:r>
      <w:proofErr w:type="spellStart"/>
      <w:r w:rsidR="008A75B7">
        <w:rPr>
          <w:szCs w:val="20"/>
        </w:rPr>
        <w:t>USt</w:t>
      </w:r>
      <w:proofErr w:type="spellEnd"/>
      <w:r w:rsidR="008A75B7">
        <w:rPr>
          <w:szCs w:val="20"/>
        </w:rPr>
        <w:t>.-ID-Nr.: DE811193231</w:t>
      </w:r>
      <w:r w:rsidR="00463805">
        <w:rPr>
          <w:szCs w:val="20"/>
        </w:rPr>
        <w:t>), ohne Ausweis der Umsatzsteuer</w:t>
      </w:r>
      <w:r w:rsidR="00853B59">
        <w:rPr>
          <w:szCs w:val="20"/>
        </w:rPr>
        <w:t xml:space="preserve"> und dem Hinweis “</w:t>
      </w:r>
      <w:proofErr w:type="spellStart"/>
      <w:r w:rsidR="00853B59">
        <w:rPr>
          <w:szCs w:val="20"/>
        </w:rPr>
        <w:t>Steuerschuldnerschaft</w:t>
      </w:r>
      <w:proofErr w:type="spellEnd"/>
      <w:r w:rsidR="00853B59">
        <w:rPr>
          <w:szCs w:val="20"/>
        </w:rPr>
        <w:t xml:space="preserve"> des Leistungsempfängers</w:t>
      </w:r>
      <w:r w:rsidR="006E45A1">
        <w:rPr>
          <w:szCs w:val="20"/>
        </w:rPr>
        <w:t>“</w:t>
      </w:r>
      <w:r w:rsidR="00463805">
        <w:rPr>
          <w:szCs w:val="20"/>
        </w:rPr>
        <w:t xml:space="preserve">. </w:t>
      </w:r>
      <w:r w:rsidR="00EE2B99">
        <w:rPr>
          <w:szCs w:val="20"/>
        </w:rPr>
        <w:t xml:space="preserve">Die TUM hat als Leistungsempfänger (Erwerber) die Umsatzsteuer von 19% auf die Lieferung zu tragen.  </w:t>
      </w:r>
    </w:p>
    <w:p w:rsidR="006E45A1" w:rsidRDefault="006E45A1">
      <w:pPr>
        <w:spacing w:line="240" w:lineRule="exact"/>
        <w:rPr>
          <w:szCs w:val="20"/>
        </w:rPr>
      </w:pPr>
    </w:p>
    <w:p w:rsidR="00EE2B99" w:rsidRDefault="006E45A1">
      <w:pPr>
        <w:spacing w:line="240" w:lineRule="exact"/>
        <w:rPr>
          <w:szCs w:val="20"/>
        </w:rPr>
      </w:pPr>
      <w:r>
        <w:rPr>
          <w:szCs w:val="20"/>
        </w:rPr>
        <w:t xml:space="preserve">Die umsatzsteuerliche Behandlung </w:t>
      </w:r>
      <w:r w:rsidR="008911B0">
        <w:rPr>
          <w:szCs w:val="20"/>
        </w:rPr>
        <w:t>beim</w:t>
      </w:r>
      <w:r>
        <w:rPr>
          <w:szCs w:val="20"/>
        </w:rPr>
        <w:t xml:space="preserve"> Erwerb von Gold </w:t>
      </w:r>
      <w:r w:rsidR="004219CF">
        <w:rPr>
          <w:szCs w:val="20"/>
        </w:rPr>
        <w:t xml:space="preserve">im Inland </w:t>
      </w:r>
      <w:r>
        <w:rPr>
          <w:szCs w:val="20"/>
        </w:rPr>
        <w:t xml:space="preserve">bleibt unverändert, hierfür gilt das Reverse-Charge-Verfahren gem. § 13b Abs. 2 UStG </w:t>
      </w:r>
      <w:r w:rsidR="00DE5AA0">
        <w:rPr>
          <w:szCs w:val="20"/>
        </w:rPr>
        <w:t xml:space="preserve">wie bisher </w:t>
      </w:r>
      <w:r>
        <w:rPr>
          <w:szCs w:val="20"/>
        </w:rPr>
        <w:t xml:space="preserve">ohne einen Mindesteinkaufswert. </w:t>
      </w:r>
    </w:p>
    <w:p w:rsidR="006E45A1" w:rsidRDefault="006E45A1">
      <w:pPr>
        <w:spacing w:line="240" w:lineRule="exact"/>
        <w:rPr>
          <w:szCs w:val="20"/>
        </w:rPr>
      </w:pPr>
    </w:p>
    <w:p w:rsidR="00122353" w:rsidRDefault="004E0686">
      <w:pPr>
        <w:spacing w:line="240" w:lineRule="exact"/>
        <w:rPr>
          <w:szCs w:val="20"/>
        </w:rPr>
      </w:pPr>
      <w:r>
        <w:rPr>
          <w:szCs w:val="20"/>
        </w:rPr>
        <w:t xml:space="preserve">Um eine </w:t>
      </w:r>
      <w:r w:rsidR="00BF7B42">
        <w:rPr>
          <w:szCs w:val="20"/>
        </w:rPr>
        <w:t>korrekte buchhalterische E</w:t>
      </w:r>
      <w:r>
        <w:rPr>
          <w:szCs w:val="20"/>
        </w:rPr>
        <w:t xml:space="preserve">rfassung dieser Sachverhalte und ordnungsgemäße Abführung der Umsatzsteuer nach §13b Abs. 2 UStG an das Finanzamt </w:t>
      </w:r>
      <w:r w:rsidR="000009A8">
        <w:rPr>
          <w:szCs w:val="20"/>
        </w:rPr>
        <w:t>zu gewähr</w:t>
      </w:r>
      <w:r w:rsidR="00B2327A">
        <w:rPr>
          <w:szCs w:val="20"/>
        </w:rPr>
        <w:t>leisten</w:t>
      </w:r>
      <w:r>
        <w:rPr>
          <w:szCs w:val="20"/>
        </w:rPr>
        <w:t xml:space="preserve">, werden diese </w:t>
      </w:r>
      <w:r w:rsidRPr="008A75B7">
        <w:rPr>
          <w:b/>
          <w:szCs w:val="20"/>
        </w:rPr>
        <w:t>Rechnung</w:t>
      </w:r>
      <w:r w:rsidR="000009A8" w:rsidRPr="008A75B7">
        <w:rPr>
          <w:b/>
          <w:szCs w:val="20"/>
        </w:rPr>
        <w:t>en</w:t>
      </w:r>
      <w:r w:rsidRPr="008A75B7">
        <w:rPr>
          <w:b/>
          <w:szCs w:val="20"/>
        </w:rPr>
        <w:t xml:space="preserve"> über </w:t>
      </w:r>
      <w:r w:rsidR="00FB1D93" w:rsidRPr="008A75B7">
        <w:rPr>
          <w:b/>
          <w:szCs w:val="20"/>
        </w:rPr>
        <w:t>den Erwerb</w:t>
      </w:r>
      <w:r w:rsidRPr="008A75B7">
        <w:rPr>
          <w:b/>
          <w:szCs w:val="20"/>
        </w:rPr>
        <w:t xml:space="preserve"> von Metallen,</w:t>
      </w:r>
      <w:r w:rsidR="00837126">
        <w:rPr>
          <w:b/>
          <w:szCs w:val="20"/>
        </w:rPr>
        <w:t xml:space="preserve"> Gold,</w:t>
      </w:r>
      <w:r w:rsidRPr="008A75B7">
        <w:rPr>
          <w:b/>
          <w:szCs w:val="20"/>
        </w:rPr>
        <w:t xml:space="preserve"> Mobilfunkgeräten und Tablet-Computern </w:t>
      </w:r>
      <w:r w:rsidR="00BF7B42" w:rsidRPr="008A75B7">
        <w:rPr>
          <w:b/>
          <w:szCs w:val="20"/>
        </w:rPr>
        <w:t>mit</w:t>
      </w:r>
      <w:r w:rsidR="00D34B97" w:rsidRPr="008A75B7">
        <w:rPr>
          <w:b/>
          <w:szCs w:val="20"/>
        </w:rPr>
        <w:t xml:space="preserve"> dem Hinweis der </w:t>
      </w:r>
      <w:proofErr w:type="spellStart"/>
      <w:r w:rsidR="00D34B97" w:rsidRPr="008A75B7">
        <w:rPr>
          <w:b/>
          <w:szCs w:val="20"/>
        </w:rPr>
        <w:t>Steuerschuldnerschaft</w:t>
      </w:r>
      <w:proofErr w:type="spellEnd"/>
      <w:r w:rsidR="00D34B97" w:rsidRPr="008A75B7">
        <w:rPr>
          <w:b/>
          <w:szCs w:val="20"/>
        </w:rPr>
        <w:t xml:space="preserve"> des Leistungsempfängers nach § 13b UStG</w:t>
      </w:r>
      <w:r w:rsidR="00BF7B42" w:rsidRPr="008A75B7">
        <w:rPr>
          <w:b/>
          <w:szCs w:val="20"/>
        </w:rPr>
        <w:t>,</w:t>
      </w:r>
      <w:r w:rsidR="00D34B97" w:rsidRPr="008A75B7">
        <w:rPr>
          <w:b/>
          <w:szCs w:val="20"/>
        </w:rPr>
        <w:t xml:space="preserve"> künftig</w:t>
      </w:r>
      <w:r w:rsidRPr="008A75B7">
        <w:rPr>
          <w:b/>
          <w:szCs w:val="20"/>
        </w:rPr>
        <w:t xml:space="preserve"> in de</w:t>
      </w:r>
      <w:r w:rsidR="000009A8" w:rsidRPr="008A75B7">
        <w:rPr>
          <w:b/>
          <w:szCs w:val="20"/>
        </w:rPr>
        <w:t>n</w:t>
      </w:r>
      <w:r w:rsidRPr="008A75B7">
        <w:rPr>
          <w:b/>
          <w:szCs w:val="20"/>
        </w:rPr>
        <w:t xml:space="preserve"> zentralen Finanzbuchhaltung</w:t>
      </w:r>
      <w:r w:rsidR="00943BCD" w:rsidRPr="008A75B7">
        <w:rPr>
          <w:b/>
          <w:szCs w:val="20"/>
        </w:rPr>
        <w:t>en</w:t>
      </w:r>
      <w:r w:rsidR="00412A70" w:rsidRPr="008A75B7">
        <w:rPr>
          <w:b/>
          <w:szCs w:val="20"/>
        </w:rPr>
        <w:t xml:space="preserve"> erfasst</w:t>
      </w:r>
      <w:r>
        <w:rPr>
          <w:szCs w:val="20"/>
        </w:rPr>
        <w:t xml:space="preserve">. </w:t>
      </w:r>
    </w:p>
    <w:p w:rsidR="00F8728D" w:rsidRDefault="00D34B97">
      <w:pPr>
        <w:spacing w:line="240" w:lineRule="exact"/>
        <w:rPr>
          <w:szCs w:val="20"/>
        </w:rPr>
      </w:pPr>
      <w:r>
        <w:rPr>
          <w:szCs w:val="20"/>
        </w:rPr>
        <w:lastRenderedPageBreak/>
        <w:t xml:space="preserve">Hierzu </w:t>
      </w:r>
      <w:r w:rsidR="004E0686">
        <w:rPr>
          <w:szCs w:val="20"/>
        </w:rPr>
        <w:t xml:space="preserve">übersenden Sie </w:t>
      </w:r>
      <w:r>
        <w:rPr>
          <w:szCs w:val="20"/>
        </w:rPr>
        <w:t xml:space="preserve">bitte die kontierten Rechnungen ab sofort </w:t>
      </w:r>
      <w:r w:rsidR="00060633">
        <w:rPr>
          <w:szCs w:val="20"/>
        </w:rPr>
        <w:t xml:space="preserve">an die </w:t>
      </w:r>
      <w:r w:rsidR="000009A8">
        <w:rPr>
          <w:szCs w:val="20"/>
        </w:rPr>
        <w:t xml:space="preserve">zuständige </w:t>
      </w:r>
      <w:r w:rsidR="00060633">
        <w:rPr>
          <w:szCs w:val="20"/>
        </w:rPr>
        <w:t>Finanzbuchhaltung</w:t>
      </w:r>
      <w:r w:rsidR="000009A8">
        <w:rPr>
          <w:szCs w:val="20"/>
        </w:rPr>
        <w:t xml:space="preserve"> in München bzw. Weihenstephan</w:t>
      </w:r>
      <w:r w:rsidR="00060633">
        <w:rPr>
          <w:szCs w:val="20"/>
        </w:rPr>
        <w:t xml:space="preserve">. </w:t>
      </w:r>
    </w:p>
    <w:p w:rsidR="00400923" w:rsidRDefault="00400923" w:rsidP="00BC7E6E">
      <w:pPr>
        <w:rPr>
          <w:szCs w:val="20"/>
        </w:rPr>
      </w:pPr>
    </w:p>
    <w:p w:rsidR="007B60B2" w:rsidRDefault="007B60B2" w:rsidP="00BC7E6E">
      <w:pPr>
        <w:rPr>
          <w:szCs w:val="20"/>
        </w:rPr>
      </w:pPr>
    </w:p>
    <w:p w:rsidR="00F2370C" w:rsidRPr="00A755EF" w:rsidRDefault="00BC7E6E" w:rsidP="00E02E53">
      <w:pPr>
        <w:rPr>
          <w:szCs w:val="20"/>
        </w:rPr>
      </w:pPr>
      <w:r>
        <w:rPr>
          <w:szCs w:val="20"/>
        </w:rPr>
        <w:t xml:space="preserve">Bitte beachten Sie, dass aufgrund mehrerer BMF-Schreiben </w:t>
      </w:r>
      <w:r w:rsidR="00400923">
        <w:rPr>
          <w:szCs w:val="20"/>
        </w:rPr>
        <w:t xml:space="preserve">zu der Gesetzesänderung </w:t>
      </w:r>
      <w:r w:rsidR="00A975C7">
        <w:rPr>
          <w:szCs w:val="20"/>
        </w:rPr>
        <w:t xml:space="preserve">eine </w:t>
      </w:r>
      <w:r w:rsidR="00A975C7" w:rsidRPr="00915CDD">
        <w:rPr>
          <w:b/>
          <w:szCs w:val="20"/>
        </w:rPr>
        <w:t xml:space="preserve">Übergangsregelung </w:t>
      </w:r>
      <w:r w:rsidR="00463805">
        <w:rPr>
          <w:b/>
          <w:szCs w:val="20"/>
        </w:rPr>
        <w:t xml:space="preserve">bis zum </w:t>
      </w:r>
      <w:r w:rsidR="00400923" w:rsidRPr="00915CDD">
        <w:rPr>
          <w:b/>
          <w:szCs w:val="20"/>
        </w:rPr>
        <w:t>30.06.2015</w:t>
      </w:r>
      <w:r w:rsidR="00400923">
        <w:rPr>
          <w:szCs w:val="20"/>
        </w:rPr>
        <w:t xml:space="preserve"> besteht, wonach für den Erwerb von Edelmetallen, unedlen Metallen, Selen und </w:t>
      </w:r>
      <w:proofErr w:type="spellStart"/>
      <w:r w:rsidR="00400923">
        <w:rPr>
          <w:szCs w:val="20"/>
        </w:rPr>
        <w:t>Cermets</w:t>
      </w:r>
      <w:proofErr w:type="spellEnd"/>
      <w:r w:rsidR="00400923">
        <w:rPr>
          <w:szCs w:val="20"/>
        </w:rPr>
        <w:t xml:space="preserve"> </w:t>
      </w:r>
      <w:r w:rsidR="00400923" w:rsidRPr="00846101">
        <w:rPr>
          <w:szCs w:val="20"/>
        </w:rPr>
        <w:t>die</w:t>
      </w:r>
      <w:r w:rsidR="00400923" w:rsidRPr="00846101">
        <w:rPr>
          <w:b/>
          <w:szCs w:val="20"/>
        </w:rPr>
        <w:t xml:space="preserve"> </w:t>
      </w:r>
      <w:proofErr w:type="spellStart"/>
      <w:r w:rsidR="00400923" w:rsidRPr="00846101">
        <w:rPr>
          <w:b/>
          <w:szCs w:val="20"/>
        </w:rPr>
        <w:t>Steuerschuldnerschaft</w:t>
      </w:r>
      <w:proofErr w:type="spellEnd"/>
      <w:r w:rsidR="00400923" w:rsidRPr="00846101">
        <w:rPr>
          <w:b/>
          <w:szCs w:val="20"/>
        </w:rPr>
        <w:t xml:space="preserve"> des Leistungsempfängers auch</w:t>
      </w:r>
      <w:r w:rsidR="00400923">
        <w:rPr>
          <w:szCs w:val="20"/>
        </w:rPr>
        <w:t xml:space="preserve"> </w:t>
      </w:r>
      <w:r w:rsidR="00400923" w:rsidRPr="00A755EF">
        <w:rPr>
          <w:b/>
          <w:szCs w:val="20"/>
        </w:rPr>
        <w:t>ohne die</w:t>
      </w:r>
      <w:r w:rsidR="00400923">
        <w:rPr>
          <w:szCs w:val="20"/>
        </w:rPr>
        <w:t xml:space="preserve"> </w:t>
      </w:r>
      <w:r w:rsidR="00400923" w:rsidRPr="00A755EF">
        <w:rPr>
          <w:b/>
          <w:szCs w:val="20"/>
        </w:rPr>
        <w:t>Betragsgrenze von 5.000,- €</w:t>
      </w:r>
      <w:r w:rsidR="00400923">
        <w:rPr>
          <w:szCs w:val="20"/>
        </w:rPr>
        <w:t xml:space="preserve"> </w:t>
      </w:r>
      <w:r w:rsidR="00400923" w:rsidRPr="00F863E2">
        <w:rPr>
          <w:b/>
          <w:szCs w:val="20"/>
        </w:rPr>
        <w:t>gilt</w:t>
      </w:r>
      <w:r w:rsidR="00400923">
        <w:rPr>
          <w:szCs w:val="20"/>
        </w:rPr>
        <w:t>.</w:t>
      </w:r>
      <w:r w:rsidR="00F2370C">
        <w:rPr>
          <w:szCs w:val="20"/>
        </w:rPr>
        <w:t xml:space="preserve"> </w:t>
      </w:r>
      <w:r w:rsidR="00F2370C" w:rsidRPr="00A755EF">
        <w:rPr>
          <w:szCs w:val="20"/>
        </w:rPr>
        <w:t xml:space="preserve">Voraussetzung </w:t>
      </w:r>
      <w:r w:rsidR="004E0281">
        <w:rPr>
          <w:szCs w:val="20"/>
        </w:rPr>
        <w:t>für die Anwendung dieser Ü</w:t>
      </w:r>
      <w:r w:rsidR="00F2370C" w:rsidRPr="00A755EF">
        <w:rPr>
          <w:szCs w:val="20"/>
        </w:rPr>
        <w:t xml:space="preserve">bergangsregelung ist, dass der Umsatz entweder noch vom leistenden Unternehmer </w:t>
      </w:r>
      <w:r w:rsidR="004E0281">
        <w:rPr>
          <w:szCs w:val="20"/>
        </w:rPr>
        <w:t xml:space="preserve">(Lieferant) </w:t>
      </w:r>
      <w:r w:rsidR="00F2370C" w:rsidRPr="00A755EF">
        <w:rPr>
          <w:szCs w:val="20"/>
        </w:rPr>
        <w:t xml:space="preserve">oder vom Leistungsempfänger </w:t>
      </w:r>
      <w:r w:rsidR="004E0281">
        <w:rPr>
          <w:szCs w:val="20"/>
        </w:rPr>
        <w:t xml:space="preserve">(Erwerber) </w:t>
      </w:r>
      <w:r w:rsidR="00F2370C" w:rsidRPr="00A755EF">
        <w:rPr>
          <w:szCs w:val="20"/>
        </w:rPr>
        <w:t>versteuert wird</w:t>
      </w:r>
      <w:r w:rsidR="00DF7415" w:rsidRPr="00A755EF">
        <w:rPr>
          <w:szCs w:val="20"/>
        </w:rPr>
        <w:t xml:space="preserve"> und keine Steuerausfälle entstehen</w:t>
      </w:r>
      <w:r w:rsidR="00F2370C" w:rsidRPr="00A755EF">
        <w:rPr>
          <w:szCs w:val="20"/>
        </w:rPr>
        <w:t xml:space="preserve">. </w:t>
      </w:r>
    </w:p>
    <w:p w:rsidR="00F2370C" w:rsidRDefault="00F2370C" w:rsidP="00E02E53">
      <w:pPr>
        <w:rPr>
          <w:szCs w:val="20"/>
        </w:rPr>
      </w:pPr>
    </w:p>
    <w:p w:rsidR="00E02E53" w:rsidRPr="004E0281" w:rsidRDefault="00F2370C" w:rsidP="00E02E53">
      <w:pPr>
        <w:rPr>
          <w:b/>
          <w:szCs w:val="20"/>
        </w:rPr>
      </w:pPr>
      <w:r w:rsidRPr="004E0281">
        <w:rPr>
          <w:b/>
          <w:szCs w:val="20"/>
        </w:rPr>
        <w:t>Um auch für die Zeit der Übergangsregelung eine korrekte Behandlung dieser Sachverhalte und Versteuerung gewähr</w:t>
      </w:r>
      <w:r w:rsidR="00BF2D3D" w:rsidRPr="004E0281">
        <w:rPr>
          <w:b/>
          <w:szCs w:val="20"/>
        </w:rPr>
        <w:t>leisten</w:t>
      </w:r>
      <w:r w:rsidRPr="004E0281">
        <w:rPr>
          <w:b/>
          <w:szCs w:val="20"/>
        </w:rPr>
        <w:t xml:space="preserve"> zu können, fragen Sie bitte im Einzelfall nach bzw. übersenden die Rechnung zur Überprüfung an die zuständige Finanzbuchhaltung. </w:t>
      </w:r>
    </w:p>
    <w:p w:rsidR="000B41B3" w:rsidRDefault="000B41B3" w:rsidP="00E02E53">
      <w:pPr>
        <w:rPr>
          <w:szCs w:val="20"/>
        </w:rPr>
      </w:pPr>
    </w:p>
    <w:p w:rsidR="000B41B3" w:rsidRDefault="000B41B3" w:rsidP="00E02E53">
      <w:pPr>
        <w:rPr>
          <w:szCs w:val="20"/>
        </w:rPr>
      </w:pPr>
    </w:p>
    <w:p w:rsidR="000B41B3" w:rsidRDefault="000B41B3" w:rsidP="00E02E53">
      <w:pPr>
        <w:rPr>
          <w:szCs w:val="20"/>
        </w:rPr>
      </w:pPr>
    </w:p>
    <w:p w:rsidR="00FC4462" w:rsidRDefault="00FC4462" w:rsidP="00E02E53">
      <w:pPr>
        <w:rPr>
          <w:szCs w:val="20"/>
        </w:rPr>
      </w:pPr>
    </w:p>
    <w:p w:rsidR="00FC4462" w:rsidRDefault="00FC4462" w:rsidP="00E02E53">
      <w:pPr>
        <w:rPr>
          <w:szCs w:val="20"/>
        </w:rPr>
      </w:pPr>
      <w:r>
        <w:rPr>
          <w:szCs w:val="20"/>
        </w:rPr>
        <w:t>Mit freundlichen Grüßen</w:t>
      </w:r>
    </w:p>
    <w:p w:rsidR="00FC4462" w:rsidRDefault="00FC4462" w:rsidP="00E02E53">
      <w:pPr>
        <w:rPr>
          <w:szCs w:val="20"/>
        </w:rPr>
      </w:pPr>
      <w:r>
        <w:rPr>
          <w:szCs w:val="20"/>
        </w:rPr>
        <w:t>Petra Schweiger</w:t>
      </w:r>
    </w:p>
    <w:sectPr w:rsidR="00FC4462" w:rsidSect="00726F48">
      <w:type w:val="continuous"/>
      <w:pgSz w:w="11906" w:h="16838" w:code="9"/>
      <w:pgMar w:top="3374" w:right="3572" w:bottom="1622" w:left="1247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CBA" w:rsidRDefault="00027CBA">
      <w:r>
        <w:separator/>
      </w:r>
    </w:p>
  </w:endnote>
  <w:endnote w:type="continuationSeparator" w:id="0">
    <w:p w:rsidR="00027CBA" w:rsidRDefault="00027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UM Neue Helvetica 55 Regular"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48" w:rsidRDefault="00027CB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4838700</wp:posOffset>
              </wp:positionH>
              <wp:positionV relativeFrom="paragraph">
                <wp:posOffset>-624205</wp:posOffset>
              </wp:positionV>
              <wp:extent cx="1450975" cy="190500"/>
              <wp:effectExtent l="0" t="4445" r="0" b="0"/>
              <wp:wrapNone/>
              <wp:docPr id="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0975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F48" w:rsidRDefault="00B413A0">
                          <w:pPr>
                            <w:spacing w:line="210" w:lineRule="exac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 xml:space="preserve">Seite </w: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begin"/>
                          </w:r>
                          <w:r>
                            <w:rPr>
                              <w:sz w:val="17"/>
                              <w:szCs w:val="17"/>
                            </w:rPr>
                            <w:instrText xml:space="preserve"> PAGE  \* Arabic  \* MERGEFORMAT </w:instrTex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0B414D">
                            <w:rPr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7" type="#_x0000_t202" style="position:absolute;margin-left:381pt;margin-top:-49.15pt;width:114.2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" stroked="f">
              <v:textbox inset=",0,,0">
                <w:txbxContent>
                  <w:p w:rsidR="00726F48" w:rsidRDefault="00B413A0">
                    <w:pPr>
                      <w:spacing w:line="210" w:lineRule="exact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 xml:space="preserve">Seite </w:t>
                    </w:r>
                    <w:r w:rsidR="00726F48">
                      <w:rPr>
                        <w:sz w:val="17"/>
                        <w:szCs w:val="17"/>
                      </w:rPr>
                      <w:fldChar w:fldCharType="begin"/>
                    </w:r>
                    <w:r>
                      <w:rPr>
                        <w:sz w:val="17"/>
                        <w:szCs w:val="17"/>
                      </w:rPr>
                      <w:instrText xml:space="preserve"> PAGE  \* Arabic  \* MERGEFORMAT </w:instrText>
                    </w:r>
                    <w:r w:rsidR="00726F48">
                      <w:rPr>
                        <w:sz w:val="17"/>
                        <w:szCs w:val="17"/>
                      </w:rPr>
                      <w:fldChar w:fldCharType="separate"/>
                    </w:r>
                    <w:r w:rsidR="000B414D">
                      <w:rPr>
                        <w:noProof/>
                        <w:sz w:val="17"/>
                        <w:szCs w:val="17"/>
                      </w:rPr>
                      <w:t>2</w:t>
                    </w:r>
                    <w:r w:rsidR="00726F48">
                      <w:rPr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48" w:rsidRDefault="00027CB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4846955</wp:posOffset>
              </wp:positionH>
              <wp:positionV relativeFrom="paragraph">
                <wp:posOffset>-589915</wp:posOffset>
              </wp:positionV>
              <wp:extent cx="1450975" cy="190500"/>
              <wp:effectExtent l="0" t="3175" r="0" b="0"/>
              <wp:wrapNone/>
              <wp:docPr id="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0975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F48" w:rsidRDefault="00B413A0">
                          <w:pPr>
                            <w:spacing w:line="210" w:lineRule="exac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 xml:space="preserve">Seite </w: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begin"/>
                          </w:r>
                          <w:r>
                            <w:rPr>
                              <w:sz w:val="17"/>
                              <w:szCs w:val="17"/>
                            </w:rPr>
                            <w:instrText xml:space="preserve"> PAGE  \* Arabic  \* MERGEFORMAT </w:instrTex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0B414D">
                            <w:rPr>
                              <w:noProof/>
                              <w:sz w:val="17"/>
                              <w:szCs w:val="17"/>
                            </w:rPr>
                            <w:t>1</w:t>
                          </w:r>
                          <w:r w:rsidR="00726F48">
                            <w:rPr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style="position:absolute;margin-left:381.65pt;margin-top:-46.45pt;width:114.25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" stroked="f">
              <v:textbox inset=",0,,0">
                <w:txbxContent>
                  <w:p w:rsidR="00726F48" w:rsidRDefault="00B413A0">
                    <w:pPr>
                      <w:spacing w:line="210" w:lineRule="exact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 xml:space="preserve">Seite </w:t>
                    </w:r>
                    <w:r w:rsidR="00726F48">
                      <w:rPr>
                        <w:sz w:val="17"/>
                        <w:szCs w:val="17"/>
                      </w:rPr>
                      <w:fldChar w:fldCharType="begin"/>
                    </w:r>
                    <w:r>
                      <w:rPr>
                        <w:sz w:val="17"/>
                        <w:szCs w:val="17"/>
                      </w:rPr>
                      <w:instrText xml:space="preserve"> PAGE  \* Arabic  \* MERGEFORMAT </w:instrText>
                    </w:r>
                    <w:r w:rsidR="00726F48">
                      <w:rPr>
                        <w:sz w:val="17"/>
                        <w:szCs w:val="17"/>
                      </w:rPr>
                      <w:fldChar w:fldCharType="separate"/>
                    </w:r>
                    <w:r w:rsidR="000B414D">
                      <w:rPr>
                        <w:noProof/>
                        <w:sz w:val="17"/>
                        <w:szCs w:val="17"/>
                      </w:rPr>
                      <w:t>1</w:t>
                    </w:r>
                    <w:r w:rsidR="00726F48">
                      <w:rPr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CBA" w:rsidRDefault="00027CBA">
      <w:r>
        <w:separator/>
      </w:r>
    </w:p>
  </w:footnote>
  <w:footnote w:type="continuationSeparator" w:id="0">
    <w:p w:rsidR="00027CBA" w:rsidRDefault="00027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48" w:rsidRDefault="00726F48">
    <w:pPr>
      <w:framePr w:w="2427" w:h="851" w:hRule="exact" w:wrap="around" w:vAnchor="page" w:hAnchor="page" w:x="8954" w:y="2467"/>
      <w:shd w:val="solid" w:color="FFFFFF" w:fill="FFFFFF"/>
      <w:spacing w:after="100"/>
      <w:rPr>
        <w:sz w:val="16"/>
        <w:szCs w:val="16"/>
      </w:rPr>
    </w:pPr>
    <w:r>
      <w:rPr>
        <w:sz w:val="16"/>
        <w:szCs w:val="16"/>
      </w:rPr>
      <w:fldChar w:fldCharType="begin"/>
    </w:r>
    <w:r w:rsidR="00B413A0">
      <w:rPr>
        <w:sz w:val="16"/>
        <w:szCs w:val="16"/>
      </w:rPr>
      <w:instrText xml:space="preserve"> REF  FakLogoneu </w:instrText>
    </w:r>
    <w:r>
      <w:rPr>
        <w:sz w:val="16"/>
        <w:szCs w:val="16"/>
      </w:rPr>
      <w:fldChar w:fldCharType="separate"/>
    </w:r>
    <w:r w:rsidR="00F863E2">
      <w:rPr>
        <w:sz w:val="16"/>
        <w:szCs w:val="16"/>
        <w:lang w:val="fr-FR"/>
      </w:rPr>
      <w:t xml:space="preserve"> </w:t>
    </w:r>
    <w:r>
      <w:rPr>
        <w:sz w:val="16"/>
        <w:szCs w:val="16"/>
      </w:rPr>
      <w:fldChar w:fldCharType="end"/>
    </w:r>
  </w:p>
  <w:p w:rsidR="00726F48" w:rsidRDefault="00B413A0">
    <w:pPr>
      <w:framePr w:w="2427" w:h="2835" w:hRule="exact" w:wrap="around" w:vAnchor="page" w:hAnchor="page" w:x="9016" w:y="3256"/>
      <w:shd w:val="solid" w:color="FFFFFF" w:fill="FFFFFF"/>
      <w:spacing w:line="210" w:lineRule="exact"/>
      <w:rPr>
        <w:color w:val="0065BD"/>
        <w:sz w:val="17"/>
        <w:szCs w:val="17"/>
      </w:rPr>
    </w:pPr>
    <w:r>
      <w:rPr>
        <w:color w:val="0065BD"/>
        <w:sz w:val="17"/>
        <w:szCs w:val="17"/>
      </w:rPr>
      <w:t>Zentrale Verwaltung</w:t>
    </w:r>
  </w:p>
  <w:p w:rsidR="00726F48" w:rsidRDefault="00027CB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5728335</wp:posOffset>
              </wp:positionH>
              <wp:positionV relativeFrom="page">
                <wp:posOffset>1205865</wp:posOffset>
              </wp:positionV>
              <wp:extent cx="1645920" cy="135255"/>
              <wp:effectExtent l="3810" t="0" r="0" b="1905"/>
              <wp:wrapNone/>
              <wp:docPr id="4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135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F48" w:rsidRDefault="00B413A0">
                          <w:pPr>
                            <w:rPr>
                              <w:color w:val="000000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000000"/>
                              <w:sz w:val="17"/>
                              <w:szCs w:val="17"/>
                            </w:rPr>
                            <w:t>Technische Universität München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6" type="#_x0000_t202" style="position:absolute;margin-left:451.05pt;margin-top:94.95pt;width:129.6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QUegIAAAA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" stroked="f">
              <v:textbox inset="0,0,0,0">
                <w:txbxContent>
                  <w:p w:rsidR="00726F48" w:rsidRDefault="00B413A0">
                    <w:pPr>
                      <w:rPr>
                        <w:color w:val="000000"/>
                        <w:sz w:val="17"/>
                        <w:szCs w:val="17"/>
                      </w:rPr>
                    </w:pPr>
                    <w:r>
                      <w:rPr>
                        <w:color w:val="000000"/>
                        <w:sz w:val="17"/>
                        <w:szCs w:val="17"/>
                      </w:rPr>
                      <w:t>Technische Universität München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13A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5584190</wp:posOffset>
          </wp:positionH>
          <wp:positionV relativeFrom="page">
            <wp:posOffset>612140</wp:posOffset>
          </wp:positionV>
          <wp:extent cx="1800225" cy="526415"/>
          <wp:effectExtent l="19050" t="0" r="9525" b="0"/>
          <wp:wrapNone/>
          <wp:docPr id="47" name="Bild 47" descr="TUM_Architektur_Bri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TUM_Architektur_Brie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0746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6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48" w:rsidRDefault="00027CB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4935855</wp:posOffset>
              </wp:positionH>
              <wp:positionV relativeFrom="paragraph">
                <wp:posOffset>758190</wp:posOffset>
              </wp:positionV>
              <wp:extent cx="1645920" cy="135255"/>
              <wp:effectExtent l="3175" t="0" r="0" b="0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135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F48" w:rsidRDefault="00B413A0">
                          <w:pPr>
                            <w:rPr>
                              <w:color w:val="000000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000000"/>
                              <w:sz w:val="17"/>
                              <w:szCs w:val="17"/>
                            </w:rPr>
                            <w:t>Technische Universität München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8" type="#_x0000_t202" style="position:absolute;margin-left:388.65pt;margin-top:59.7pt;width:129.6pt;height:1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INJfA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" stroked="f">
              <v:textbox inset="0,0,0,0">
                <w:txbxContent>
                  <w:p w:rsidR="00726F48" w:rsidRDefault="00B413A0">
                    <w:pPr>
                      <w:rPr>
                        <w:color w:val="000000"/>
                        <w:sz w:val="17"/>
                        <w:szCs w:val="17"/>
                      </w:rPr>
                    </w:pPr>
                    <w:r>
                      <w:rPr>
                        <w:color w:val="000000"/>
                        <w:sz w:val="17"/>
                        <w:szCs w:val="17"/>
                      </w:rPr>
                      <w:t>Technische Universität München</w:t>
                    </w:r>
                  </w:p>
                </w:txbxContent>
              </v:textbox>
            </v:shape>
          </w:pict>
        </mc:Fallback>
      </mc:AlternateContent>
    </w:r>
    <w:r w:rsidR="00B413A0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4791075</wp:posOffset>
          </wp:positionH>
          <wp:positionV relativeFrom="page">
            <wp:posOffset>611505</wp:posOffset>
          </wp:positionV>
          <wp:extent cx="1800225" cy="525145"/>
          <wp:effectExtent l="19050" t="0" r="9525" b="0"/>
          <wp:wrapNone/>
          <wp:docPr id="29" name="Bild 29" descr="TUM_Architektur_Bri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TUM_Architektur_Brie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0830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5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468B6"/>
    <w:multiLevelType w:val="hybridMultilevel"/>
    <w:tmpl w:val="BFB62FD2"/>
    <w:lvl w:ilvl="0" w:tplc="3410A306">
      <w:numFmt w:val="bullet"/>
      <w:lvlText w:val="-"/>
      <w:lvlJc w:val="left"/>
      <w:pPr>
        <w:ind w:left="720" w:hanging="360"/>
      </w:pPr>
      <w:rPr>
        <w:rFonts w:ascii="TUM Neue Helvetica 55 Regular" w:eastAsia="Times New Roman" w:hAnsi="TUM Neue Helvetica 55 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83819"/>
    <w:multiLevelType w:val="hybridMultilevel"/>
    <w:tmpl w:val="B472F306"/>
    <w:lvl w:ilvl="0" w:tplc="2A6E3EFC">
      <w:numFmt w:val="bullet"/>
      <w:lvlText w:val="-"/>
      <w:lvlJc w:val="left"/>
      <w:pPr>
        <w:ind w:left="720" w:hanging="360"/>
      </w:pPr>
      <w:rPr>
        <w:rFonts w:ascii="TUM Neue Helvetica 55 Regular" w:eastAsia="Times New Roman" w:hAnsi="TUM Neue Helvetica 55 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E1815"/>
    <w:multiLevelType w:val="hybridMultilevel"/>
    <w:tmpl w:val="D4020738"/>
    <w:lvl w:ilvl="0" w:tplc="CC3A7FD0">
      <w:numFmt w:val="bullet"/>
      <w:lvlText w:val="-"/>
      <w:lvlJc w:val="left"/>
      <w:pPr>
        <w:ind w:left="720" w:hanging="360"/>
      </w:pPr>
      <w:rPr>
        <w:rFonts w:ascii="TUM Neue Helvetica 55 Regular" w:eastAsia="Times New Roman" w:hAnsi="TUM Neue Helvetica 55 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y9veDEOWaDDEhJS9kQz/bOOOX4k=" w:salt="GLYX9cn3vbBOIHSlE62uNQ==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BA"/>
    <w:rsid w:val="000009A8"/>
    <w:rsid w:val="00027CBA"/>
    <w:rsid w:val="00060633"/>
    <w:rsid w:val="00082450"/>
    <w:rsid w:val="000B414D"/>
    <w:rsid w:val="000B41B3"/>
    <w:rsid w:val="000E5872"/>
    <w:rsid w:val="000F563A"/>
    <w:rsid w:val="000F7462"/>
    <w:rsid w:val="00122353"/>
    <w:rsid w:val="00164622"/>
    <w:rsid w:val="00170635"/>
    <w:rsid w:val="002B074B"/>
    <w:rsid w:val="002E777B"/>
    <w:rsid w:val="00305D4F"/>
    <w:rsid w:val="00350AD7"/>
    <w:rsid w:val="003677D7"/>
    <w:rsid w:val="0039417C"/>
    <w:rsid w:val="00400923"/>
    <w:rsid w:val="00412A70"/>
    <w:rsid w:val="004219CF"/>
    <w:rsid w:val="00463805"/>
    <w:rsid w:val="004E0281"/>
    <w:rsid w:val="004E0686"/>
    <w:rsid w:val="00561119"/>
    <w:rsid w:val="00575B92"/>
    <w:rsid w:val="005B7FB4"/>
    <w:rsid w:val="006D2958"/>
    <w:rsid w:val="006E45A1"/>
    <w:rsid w:val="00726F48"/>
    <w:rsid w:val="00746765"/>
    <w:rsid w:val="0078714F"/>
    <w:rsid w:val="007B60B2"/>
    <w:rsid w:val="007C089A"/>
    <w:rsid w:val="007F72C4"/>
    <w:rsid w:val="008129EE"/>
    <w:rsid w:val="00837126"/>
    <w:rsid w:val="00846101"/>
    <w:rsid w:val="00850A48"/>
    <w:rsid w:val="00853B59"/>
    <w:rsid w:val="008563BD"/>
    <w:rsid w:val="008859D8"/>
    <w:rsid w:val="008911B0"/>
    <w:rsid w:val="008A75B7"/>
    <w:rsid w:val="008D58EA"/>
    <w:rsid w:val="008D7EF6"/>
    <w:rsid w:val="008E7ECB"/>
    <w:rsid w:val="00915CDD"/>
    <w:rsid w:val="00915DFB"/>
    <w:rsid w:val="00916743"/>
    <w:rsid w:val="00943BCD"/>
    <w:rsid w:val="00A755EF"/>
    <w:rsid w:val="00A85733"/>
    <w:rsid w:val="00A975C7"/>
    <w:rsid w:val="00B2327A"/>
    <w:rsid w:val="00B413A0"/>
    <w:rsid w:val="00BC7E6E"/>
    <w:rsid w:val="00BF2D3D"/>
    <w:rsid w:val="00BF7B42"/>
    <w:rsid w:val="00C20651"/>
    <w:rsid w:val="00C759FF"/>
    <w:rsid w:val="00D25659"/>
    <w:rsid w:val="00D34B97"/>
    <w:rsid w:val="00DE5AA0"/>
    <w:rsid w:val="00DE7B01"/>
    <w:rsid w:val="00DF7415"/>
    <w:rsid w:val="00E02E53"/>
    <w:rsid w:val="00E10800"/>
    <w:rsid w:val="00E564A9"/>
    <w:rsid w:val="00EE2B99"/>
    <w:rsid w:val="00EF2E70"/>
    <w:rsid w:val="00EF5B20"/>
    <w:rsid w:val="00F2370C"/>
    <w:rsid w:val="00F23728"/>
    <w:rsid w:val="00F863E2"/>
    <w:rsid w:val="00F8728D"/>
    <w:rsid w:val="00F90D8E"/>
    <w:rsid w:val="00FB1D93"/>
    <w:rsid w:val="00FC4462"/>
    <w:rsid w:val="00FD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5:docId w15:val="{B4FB3566-40D9-4701-A67F-D58FD238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26F48"/>
    <w:rPr>
      <w:rFonts w:ascii="TUM Neue Helvetica 55 Regular" w:hAnsi="TUM Neue Helvetica 55 Regular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726F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726F4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726F48"/>
  </w:style>
  <w:style w:type="paragraph" w:styleId="Listenabsatz">
    <w:name w:val="List Paragraph"/>
    <w:basedOn w:val="Standard"/>
    <w:uiPriority w:val="34"/>
    <w:qFormat/>
    <w:rsid w:val="00027CB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462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64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Adresszeile 1</vt:lpstr>
    </vt:vector>
  </TitlesOfParts>
  <Company/>
  <LinksUpToDate>false</LinksUpToDate>
  <CharactersWithSpaces>3486</CharactersWithSpaces>
  <SharedDoc>false</SharedDoc>
  <HLinks>
    <vt:vector size="12" baseType="variant">
      <vt:variant>
        <vt:i4>1179674</vt:i4>
      </vt:variant>
      <vt:variant>
        <vt:i4>-1</vt:i4>
      </vt:variant>
      <vt:variant>
        <vt:i4>2077</vt:i4>
      </vt:variant>
      <vt:variant>
        <vt:i4>1</vt:i4>
      </vt:variant>
      <vt:variant>
        <vt:lpwstr>TUM_Architektur_Brief</vt:lpwstr>
      </vt:variant>
      <vt:variant>
        <vt:lpwstr/>
      </vt:variant>
      <vt:variant>
        <vt:i4>1179674</vt:i4>
      </vt:variant>
      <vt:variant>
        <vt:i4>-1</vt:i4>
      </vt:variant>
      <vt:variant>
        <vt:i4>2095</vt:i4>
      </vt:variant>
      <vt:variant>
        <vt:i4>1</vt:i4>
      </vt:variant>
      <vt:variant>
        <vt:lpwstr>TUM_Architektur_Brief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Adresszeile 1</dc:title>
  <dc:creator>Schweiger</dc:creator>
  <cp:lastModifiedBy>Klassen, Theresa</cp:lastModifiedBy>
  <cp:revision>2</cp:revision>
  <cp:lastPrinted>2015-02-18T08:46:00Z</cp:lastPrinted>
  <dcterms:created xsi:type="dcterms:W3CDTF">2020-02-10T12:26:00Z</dcterms:created>
  <dcterms:modified xsi:type="dcterms:W3CDTF">2020-02-10T12:26:00Z</dcterms:modified>
</cp:coreProperties>
</file>